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03" w:rsidRDefault="00EA4B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05pt;margin-top:-1.85pt;width:534pt;height:675pt;z-index:251663360" filled="f" stroked="f">
            <v:textbox>
              <w:txbxContent>
                <w:p w:rsidR="00EA4B03" w:rsidRPr="00EA4B03" w:rsidRDefault="00EA4B03" w:rsidP="00EA4B03">
                  <w:pPr>
                    <w:pStyle w:val="Textoindependiente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INSTITUTO SUPERIOR DEL PROFESORADO DE EDUCACION FISICA  “NORTE ARGENTINO” F-62</w:t>
                  </w:r>
                </w:p>
                <w:p w:rsidR="00EA4B03" w:rsidRPr="00EA4B03" w:rsidRDefault="00EA4B03" w:rsidP="00EA4B0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ESPACIO CURRICULAR: </w:t>
                  </w: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Deportes 2 – “Voleibol”</w:t>
                  </w:r>
                </w:p>
                <w:p w:rsidR="00EA4B03" w:rsidRPr="00EA4B03" w:rsidRDefault="00EA4B03" w:rsidP="00EA4B0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CARÁCTER: </w:t>
                  </w: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Programático – Anual.-</w:t>
                  </w:r>
                </w:p>
                <w:p w:rsidR="00EA4B03" w:rsidRPr="00EA4B03" w:rsidRDefault="00EA4B03" w:rsidP="00EA4B0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CURSO: </w:t>
                  </w: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Tercer Año.-</w:t>
                  </w:r>
                </w:p>
                <w:p w:rsidR="00EA4B03" w:rsidRPr="00EA4B03" w:rsidRDefault="00EA4B03" w:rsidP="00EA4B0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HORAS CATEDRA: </w:t>
                  </w: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Dos (2) Horas Semanales.-</w:t>
                  </w:r>
                </w:p>
                <w:p w:rsidR="00EA4B03" w:rsidRPr="00EA4B03" w:rsidRDefault="00EA4B03" w:rsidP="00EA4B03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b/>
                      <w:sz w:val="24"/>
                    </w:rPr>
                    <w:t>FUNDAMENTACION DEL ESPACIO:</w:t>
                  </w:r>
                </w:p>
                <w:p w:rsidR="00EA4B03" w:rsidRPr="00EA4B03" w:rsidRDefault="00EA4B03" w:rsidP="00EA4B03">
                  <w:pPr>
                    <w:numPr>
                      <w:ilvl w:val="0"/>
                      <w:numId w:val="2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Proveer los conocimientos técnicos y tácticos necesarios para la enseñanza del Deporte Voley en los distintos establecimientos en que tuviere lugar su práctica.-</w:t>
                  </w:r>
                </w:p>
                <w:p w:rsidR="00EA4B03" w:rsidRPr="00EA4B03" w:rsidRDefault="00EA4B03" w:rsidP="00EA4B03">
                  <w:pPr>
                    <w:numPr>
                      <w:ilvl w:val="0"/>
                      <w:numId w:val="2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Integrar los contenidos teóricos de la metodología de enseñanza con los dominios técnicos en función de su formación docente.-</w:t>
                  </w:r>
                </w:p>
                <w:p w:rsidR="00EA4B03" w:rsidRPr="00EA4B03" w:rsidRDefault="00EA4B03" w:rsidP="00EA4B03">
                  <w:pPr>
                    <w:numPr>
                      <w:ilvl w:val="0"/>
                      <w:numId w:val="2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Establecer la posibilidad de descubrir los valores educativos de este deporte a través de la participación en distintos niveles o etapas del proceso educativo.-</w:t>
                  </w:r>
                </w:p>
                <w:p w:rsidR="00EA4B03" w:rsidRPr="00EA4B03" w:rsidRDefault="00EA4B03" w:rsidP="00EA4B03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b/>
                      <w:sz w:val="24"/>
                    </w:rPr>
                    <w:t>OBJETIVOS DEL ESPACIO:</w:t>
                  </w:r>
                </w:p>
                <w:p w:rsidR="00EA4B03" w:rsidRPr="00EA4B03" w:rsidRDefault="00EA4B03" w:rsidP="00EA4B03">
                  <w:pPr>
                    <w:numPr>
                      <w:ilvl w:val="0"/>
                      <w:numId w:val="1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Lograr que los alumnos trasladen los conceptos básicos que rigen en este deporte y hacerlos útiles en el plano educativo.-</w:t>
                  </w:r>
                </w:p>
                <w:p w:rsidR="00EA4B03" w:rsidRPr="00EA4B03" w:rsidRDefault="00EA4B03" w:rsidP="00EA4B03">
                  <w:pPr>
                    <w:numPr>
                      <w:ilvl w:val="0"/>
                      <w:numId w:val="1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Alcanzar la transferencia de los conocimientos metodológicos de la técnica y la táctica de los fundamentos aprendidos.-</w:t>
                  </w:r>
                </w:p>
                <w:p w:rsidR="00EA4B03" w:rsidRPr="00EA4B03" w:rsidRDefault="00EA4B03" w:rsidP="00EA4B03">
                  <w:pPr>
                    <w:numPr>
                      <w:ilvl w:val="0"/>
                      <w:numId w:val="1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A4B03">
                    <w:rPr>
                      <w:rFonts w:ascii="Times New Roman" w:hAnsi="Times New Roman" w:cs="Times New Roman"/>
                      <w:sz w:val="24"/>
                    </w:rPr>
                    <w:t>Capacitarlos en las distintas técnicas y tácticas que ofrece este deporte para poder insertarlos en los distintos niveles de aprendizaje.-</w:t>
                  </w:r>
                </w:p>
                <w:p w:rsidR="00EA4B03" w:rsidRDefault="00EA4B03"/>
              </w:txbxContent>
            </v:textbox>
          </v:shape>
        </w:pict>
      </w:r>
      <w:r w:rsidRPr="00EA4B03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-30507</wp:posOffset>
            </wp:positionV>
            <wp:extent cx="6299200" cy="7779412"/>
            <wp:effectExtent l="19050" t="0" r="6350" b="0"/>
            <wp:wrapNone/>
            <wp:docPr id="3" name="0 Imagen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77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4F6179">
      <w:r>
        <w:rPr>
          <w:noProof/>
        </w:rPr>
        <w:lastRenderedPageBreak/>
        <w:pict>
          <v:shape id="_x0000_s1027" type="#_x0000_t202" style="position:absolute;margin-left:-33.05pt;margin-top:-11.85pt;width:532pt;height:656pt;z-index:251664384" filled="f" stroked="f" strokecolor="black [3213]">
            <v:textbox>
              <w:txbxContent>
                <w:p w:rsidR="004F6179" w:rsidRPr="004F6179" w:rsidRDefault="004F6179" w:rsidP="004F6179">
                  <w:pPr>
                    <w:numPr>
                      <w:ilvl w:val="0"/>
                      <w:numId w:val="1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sz w:val="24"/>
                    </w:rPr>
                    <w:t>Lograr que los alumnos alcancen un nivel óptimo en el dominio de la técnica individual y colectiva del fundamento para transferirlos en los distintos niveles del aprendizaje y desarrollar así un juego fluido.-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1"/>
                    </w:numPr>
                    <w:spacing w:after="0" w:line="480" w:lineRule="auto"/>
                    <w:ind w:left="1134" w:hanging="42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sz w:val="24"/>
                    </w:rPr>
                    <w:t>Procurar que los alumnos experimenten distintas formas de trabajos en tácticas colectivas de juego que permitan su capacitación en la dirección y preparación de conjuntos deportivos de distintos niveles.-</w:t>
                  </w: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CONTENIDOS: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Caracteres Generales.-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Valor educativo como deporte de situación.-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Concepto y Fundamentación de Técnicas Generales y Especificas.-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Tácticas Individuales y Colectivas de los distintos fundamentos.-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Jerarquización de los ejercicios metodológicos – Concepto de antes-durante-después.-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Elaboración de ejercicios correctivos para las distintas fases de desarrollo del fundamento aprendido.-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Análisis técnico de los distintos fundamentos aprendidos de acuerdo a las fases que lo componen.-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El mini vóley su reglamentación y aplicación en los distintos niveles educativos.-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El Voley Formativo, de Desarrollo y de Alto Rendimiento.-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Análisis táctico de las distintas formaciones según los sistemas de juego.-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El juego y el Deporte</w:t>
                  </w: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CRITERIOS GENERALES DE ENSEÑANZA Y EVALUACION: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4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sz w:val="24"/>
                    </w:rPr>
                    <w:t>Ejecución de distintos Trabajos Prácticos sobre los fundamentos aprendidos donde se ponga de manifiesto el dominio de la técnica y la táctica aprendida.-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4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sz w:val="24"/>
                    </w:rPr>
                    <w:t>Elaboración de una monografía sobre cualquier fundamento del deporte.-</w:t>
                  </w:r>
                </w:p>
                <w:p w:rsidR="004F6179" w:rsidRDefault="004F6179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-163195</wp:posOffset>
            </wp:positionV>
            <wp:extent cx="6756400" cy="8343900"/>
            <wp:effectExtent l="19050" t="0" r="6350" b="0"/>
            <wp:wrapNone/>
            <wp:docPr id="2" name="0 Imagen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EA4B03" w:rsidRDefault="00EA4B03"/>
    <w:p w:rsidR="00402CD7" w:rsidRDefault="004F6179">
      <w:r>
        <w:rPr>
          <w:noProof/>
        </w:rPr>
        <w:lastRenderedPageBreak/>
        <w:pict>
          <v:shape id="_x0000_s1028" type="#_x0000_t202" style="position:absolute;margin-left:-31.05pt;margin-top:.15pt;width:524pt;height:631pt;z-index:251665408" filled="f" stroked="f">
            <v:textbox>
              <w:txbxContent>
                <w:p w:rsidR="004F6179" w:rsidRPr="004F6179" w:rsidRDefault="004F6179" w:rsidP="004F6179">
                  <w:pPr>
                    <w:numPr>
                      <w:ilvl w:val="0"/>
                      <w:numId w:val="4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sz w:val="24"/>
                    </w:rPr>
                    <w:t>Programación y participación en eventos deportivos asumiendo distintos roles (Arbitro, Planillero, Jugador, Entrenador, etc.) Ej. 12 Horas de Voley.-</w:t>
                  </w:r>
                </w:p>
                <w:p w:rsidR="004F6179" w:rsidRPr="004F6179" w:rsidRDefault="004F6179" w:rsidP="004F6179">
                  <w:pPr>
                    <w:numPr>
                      <w:ilvl w:val="0"/>
                      <w:numId w:val="4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sz w:val="24"/>
                    </w:rPr>
                    <w:t>Evaluación Teórico y Práctica sobre los fundamentos del Voley.-</w:t>
                  </w: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BIBLIOGRAFÍA:</w:t>
                  </w: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Voleibol dentro del movimiento – Carmelo Pittera – Darío Riva Violeta.-</w:t>
                  </w: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Voleibol – GÜNTER BLUME – Barcelona 1.989 – Ed.Martinez Roca.-</w:t>
                  </w: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Voleibol Moderno – Mariane Fiedler – Bs.As. 1.982 – Editorial Stadium.-</w:t>
                  </w:r>
                </w:p>
                <w:p w:rsidR="004F6179" w:rsidRPr="004F6179" w:rsidRDefault="004F6179" w:rsidP="004F617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6179">
                    <w:rPr>
                      <w:rFonts w:ascii="Times New Roman" w:hAnsi="Times New Roman" w:cs="Times New Roman"/>
                      <w:b/>
                      <w:sz w:val="24"/>
                    </w:rPr>
                    <w:t>Compendio para Entrenadores Nacionales del Campo de Deportes – Bs. As. –  Prof. Héctor José Nolasco Soria.- Año 1998. -</w:t>
                  </w:r>
                </w:p>
                <w:p w:rsidR="004F6179" w:rsidRDefault="004F6179"/>
              </w:txbxContent>
            </v:textbox>
          </v:shape>
        </w:pict>
      </w:r>
      <w:r w:rsidR="00EA4B0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1905</wp:posOffset>
            </wp:positionV>
            <wp:extent cx="6635750" cy="8001000"/>
            <wp:effectExtent l="19050" t="0" r="0" b="0"/>
            <wp:wrapNone/>
            <wp:docPr id="1" name="0 Imagen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D7" w:rsidRDefault="00402CD7" w:rsidP="00EA4B03">
      <w:pPr>
        <w:spacing w:after="0" w:line="240" w:lineRule="auto"/>
      </w:pPr>
      <w:r>
        <w:separator/>
      </w:r>
    </w:p>
  </w:endnote>
  <w:endnote w:type="continuationSeparator" w:id="1">
    <w:p w:rsidR="00402CD7" w:rsidRDefault="00402CD7" w:rsidP="00EA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D7" w:rsidRDefault="00402CD7" w:rsidP="00EA4B03">
      <w:pPr>
        <w:spacing w:after="0" w:line="240" w:lineRule="auto"/>
      </w:pPr>
      <w:r>
        <w:separator/>
      </w:r>
    </w:p>
  </w:footnote>
  <w:footnote w:type="continuationSeparator" w:id="1">
    <w:p w:rsidR="00402CD7" w:rsidRDefault="00402CD7" w:rsidP="00EA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C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79539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5D506F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42907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B03"/>
    <w:rsid w:val="00402CD7"/>
    <w:rsid w:val="004F6179"/>
    <w:rsid w:val="00EA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A4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4B03"/>
  </w:style>
  <w:style w:type="paragraph" w:styleId="Piedepgina">
    <w:name w:val="footer"/>
    <w:basedOn w:val="Normal"/>
    <w:link w:val="PiedepginaCar"/>
    <w:uiPriority w:val="99"/>
    <w:semiHidden/>
    <w:unhideWhenUsed/>
    <w:rsid w:val="00EA4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4B03"/>
  </w:style>
  <w:style w:type="paragraph" w:styleId="Textoindependiente">
    <w:name w:val="Body Text"/>
    <w:basedOn w:val="Normal"/>
    <w:link w:val="TextoindependienteCar"/>
    <w:rsid w:val="00EA4B03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4B03"/>
    <w:rPr>
      <w:rFonts w:ascii="Times New Roman" w:eastAsia="Times New Roman" w:hAnsi="Times New Roman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7678-DF97-45A5-AAF3-4EBDA983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V4</dc:creator>
  <cp:keywords/>
  <dc:description/>
  <cp:lastModifiedBy>Angelical V4</cp:lastModifiedBy>
  <cp:revision>2</cp:revision>
  <dcterms:created xsi:type="dcterms:W3CDTF">2010-03-02T17:19:00Z</dcterms:created>
  <dcterms:modified xsi:type="dcterms:W3CDTF">2010-03-02T17:37:00Z</dcterms:modified>
</cp:coreProperties>
</file>